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81" w:rsidRDefault="00336481" w:rsidP="00336481">
      <w:pPr>
        <w:spacing w:after="0" w:line="240" w:lineRule="auto"/>
        <w:jc w:val="both"/>
        <w:rPr>
          <w:lang w:val="en-GB"/>
        </w:rPr>
      </w:pPr>
      <w:bookmarkStart w:id="0" w:name="_GoBack"/>
      <w:bookmarkEnd w:id="0"/>
    </w:p>
    <w:p w:rsidR="00336481" w:rsidRPr="008A0373" w:rsidRDefault="00336481" w:rsidP="00336481">
      <w:pPr>
        <w:spacing w:after="0" w:line="240" w:lineRule="auto"/>
        <w:jc w:val="both"/>
        <w:rPr>
          <w:lang w:val="en-GB"/>
        </w:rPr>
      </w:pPr>
    </w:p>
    <w:p w:rsidR="00336481" w:rsidRDefault="008C1509" w:rsidP="00336481">
      <w:pPr>
        <w:pStyle w:val="Title1"/>
      </w:pPr>
      <w:r>
        <w:t xml:space="preserve">Agenda, </w:t>
      </w:r>
      <w:r w:rsidR="008A31E1" w:rsidRPr="008A31E1">
        <w:t>Innovative volunteering</w:t>
      </w:r>
      <w:r w:rsidR="00336481">
        <w:t xml:space="preserve"> </w:t>
      </w:r>
      <w:r w:rsidR="008A31E1">
        <w:t>1</w:t>
      </w:r>
      <w:r>
        <w:t>2 </w:t>
      </w:r>
      <w:r w:rsidR="008A31E1">
        <w:t>October</w:t>
      </w:r>
      <w:r w:rsidR="00336481">
        <w:t> 2015</w:t>
      </w:r>
    </w:p>
    <w:p w:rsidR="008A31E1" w:rsidRDefault="008A31E1" w:rsidP="008A31E1">
      <w:pPr>
        <w:spacing w:after="0" w:line="240" w:lineRule="auto"/>
        <w:jc w:val="both"/>
        <w:rPr>
          <w:lang w:val="en-GB"/>
        </w:rPr>
      </w:pPr>
    </w:p>
    <w:p w:rsidR="008A31E1" w:rsidRDefault="008A31E1" w:rsidP="008A31E1">
      <w:pPr>
        <w:spacing w:after="0" w:line="240" w:lineRule="auto"/>
        <w:jc w:val="both"/>
        <w:rPr>
          <w:lang w:val="en-GB"/>
        </w:rPr>
      </w:pPr>
    </w:p>
    <w:p w:rsid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>9.00-9.10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Pr="008A31E1">
        <w:rPr>
          <w:lang w:val="en-GB"/>
        </w:rPr>
        <w:t xml:space="preserve">Welcome – Anna </w:t>
      </w:r>
      <w:proofErr w:type="spellStart"/>
      <w:r w:rsidRPr="008A31E1">
        <w:rPr>
          <w:lang w:val="en-GB"/>
        </w:rPr>
        <w:t>Cebula</w:t>
      </w:r>
      <w:proofErr w:type="spellEnd"/>
      <w:r w:rsidRPr="008A31E1">
        <w:rPr>
          <w:lang w:val="en-GB"/>
        </w:rPr>
        <w:t>, president of CRIS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9.10-9.20 </w:t>
      </w:r>
      <w:r>
        <w:rPr>
          <w:lang w:val="en-GB"/>
        </w:rPr>
        <w:tab/>
      </w:r>
      <w:r w:rsidRPr="008A31E1">
        <w:rPr>
          <w:lang w:val="en-GB"/>
        </w:rPr>
        <w:t xml:space="preserve">Presentation of </w:t>
      </w:r>
      <w:proofErr w:type="spellStart"/>
      <w:r w:rsidRPr="008A31E1">
        <w:rPr>
          <w:lang w:val="en-GB"/>
        </w:rPr>
        <w:t>Socap</w:t>
      </w:r>
      <w:proofErr w:type="spellEnd"/>
      <w:r w:rsidRPr="008A31E1">
        <w:rPr>
          <w:lang w:val="en-GB"/>
        </w:rPr>
        <w:t xml:space="preserve"> project – Anna </w:t>
      </w:r>
      <w:proofErr w:type="spellStart"/>
      <w:r w:rsidRPr="008A31E1">
        <w:rPr>
          <w:lang w:val="en-GB"/>
        </w:rPr>
        <w:t>Cebula</w:t>
      </w:r>
      <w:proofErr w:type="spellEnd"/>
    </w:p>
    <w:p w:rsidR="008A31E1" w:rsidRPr="008A31E1" w:rsidRDefault="008A31E1" w:rsidP="008A31E1">
      <w:pPr>
        <w:spacing w:after="0" w:line="360" w:lineRule="auto"/>
        <w:ind w:left="1440" w:hanging="1440"/>
        <w:jc w:val="both"/>
        <w:rPr>
          <w:lang w:val="en-GB"/>
        </w:rPr>
      </w:pPr>
      <w:r w:rsidRPr="008A31E1">
        <w:rPr>
          <w:lang w:val="en-GB"/>
        </w:rPr>
        <w:t xml:space="preserve">9.20-9.40 </w:t>
      </w:r>
      <w:r>
        <w:rPr>
          <w:lang w:val="en-GB"/>
        </w:rPr>
        <w:tab/>
      </w:r>
      <w:r w:rsidRPr="008A31E1">
        <w:rPr>
          <w:lang w:val="en-GB"/>
        </w:rPr>
        <w:t>Gamification as a method of motivating young people; "</w:t>
      </w:r>
      <w:proofErr w:type="spellStart"/>
      <w:r w:rsidRPr="008A31E1">
        <w:rPr>
          <w:lang w:val="en-GB"/>
        </w:rPr>
        <w:t>Polichrom</w:t>
      </w:r>
      <w:proofErr w:type="spellEnd"/>
      <w:r w:rsidRPr="008A31E1">
        <w:rPr>
          <w:lang w:val="en-GB"/>
        </w:rPr>
        <w:t xml:space="preserve">" case study - </w:t>
      </w:r>
      <w:proofErr w:type="spellStart"/>
      <w:r w:rsidRPr="008A31E1">
        <w:rPr>
          <w:lang w:val="en-GB"/>
        </w:rPr>
        <w:t>Dariusz</w:t>
      </w:r>
      <w:proofErr w:type="spellEnd"/>
      <w:r w:rsidRPr="008A31E1">
        <w:rPr>
          <w:lang w:val="en-GB"/>
        </w:rPr>
        <w:t xml:space="preserve"> </w:t>
      </w:r>
      <w:proofErr w:type="spellStart"/>
      <w:r w:rsidRPr="008A31E1">
        <w:rPr>
          <w:lang w:val="en-GB"/>
        </w:rPr>
        <w:t>Stawik</w:t>
      </w:r>
      <w:proofErr w:type="spellEnd"/>
      <w:r w:rsidRPr="008A31E1">
        <w:rPr>
          <w:lang w:val="en-GB"/>
        </w:rPr>
        <w:t>, volunteering centre in Katowice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9.40-10.00 </w:t>
      </w:r>
      <w:r>
        <w:rPr>
          <w:lang w:val="en-GB"/>
        </w:rPr>
        <w:tab/>
      </w:r>
      <w:r w:rsidRPr="008A31E1">
        <w:rPr>
          <w:lang w:val="en-GB"/>
        </w:rPr>
        <w:t xml:space="preserve">Innovative tools in </w:t>
      </w:r>
      <w:proofErr w:type="spellStart"/>
      <w:r w:rsidRPr="008A31E1">
        <w:rPr>
          <w:lang w:val="en-GB"/>
        </w:rPr>
        <w:t>transboarder</w:t>
      </w:r>
      <w:proofErr w:type="spellEnd"/>
      <w:r w:rsidRPr="008A31E1">
        <w:rPr>
          <w:lang w:val="en-GB"/>
        </w:rPr>
        <w:t xml:space="preserve"> voluntary centre in </w:t>
      </w:r>
      <w:proofErr w:type="spellStart"/>
      <w:r w:rsidRPr="008A31E1">
        <w:rPr>
          <w:lang w:val="en-GB"/>
        </w:rPr>
        <w:t>Cieszyn</w:t>
      </w:r>
      <w:proofErr w:type="spellEnd"/>
      <w:r w:rsidRPr="008A31E1">
        <w:rPr>
          <w:lang w:val="en-GB"/>
        </w:rPr>
        <w:t xml:space="preserve"> – </w:t>
      </w:r>
      <w:proofErr w:type="spellStart"/>
      <w:r w:rsidRPr="008A31E1">
        <w:rPr>
          <w:lang w:val="en-GB"/>
        </w:rPr>
        <w:t>Michał</w:t>
      </w:r>
      <w:proofErr w:type="spellEnd"/>
      <w:r w:rsidRPr="008A31E1">
        <w:rPr>
          <w:lang w:val="en-GB"/>
        </w:rPr>
        <w:t xml:space="preserve"> </w:t>
      </w:r>
      <w:proofErr w:type="spellStart"/>
      <w:r w:rsidRPr="008A31E1">
        <w:rPr>
          <w:lang w:val="en-GB"/>
        </w:rPr>
        <w:t>Paluch</w:t>
      </w:r>
      <w:proofErr w:type="spellEnd"/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10.00-10.20 </w:t>
      </w:r>
      <w:r>
        <w:rPr>
          <w:lang w:val="en-GB"/>
        </w:rPr>
        <w:tab/>
      </w:r>
      <w:r w:rsidRPr="008A31E1">
        <w:rPr>
          <w:lang w:val="en-GB"/>
        </w:rPr>
        <w:t xml:space="preserve">Adapted European Voluntary Service, involving of youth with disabilities – Hanna </w:t>
      </w:r>
      <w:proofErr w:type="spellStart"/>
      <w:r w:rsidRPr="008A31E1">
        <w:rPr>
          <w:lang w:val="en-GB"/>
        </w:rPr>
        <w:t>Pasterny</w:t>
      </w:r>
      <w:proofErr w:type="spellEnd"/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10.20-10.40 </w:t>
      </w:r>
      <w:r>
        <w:rPr>
          <w:lang w:val="en-GB"/>
        </w:rPr>
        <w:tab/>
        <w:t>C</w:t>
      </w:r>
      <w:r w:rsidRPr="008A31E1">
        <w:rPr>
          <w:lang w:val="en-GB"/>
        </w:rPr>
        <w:t>offee break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10.40-11.00 </w:t>
      </w:r>
      <w:r>
        <w:rPr>
          <w:lang w:val="en-GB"/>
        </w:rPr>
        <w:tab/>
      </w:r>
      <w:r w:rsidRPr="008A31E1">
        <w:rPr>
          <w:lang w:val="en-GB"/>
        </w:rPr>
        <w:t xml:space="preserve">Collaboration of the city with local NGOs – Piotr </w:t>
      </w:r>
      <w:proofErr w:type="spellStart"/>
      <w:r w:rsidRPr="008A31E1">
        <w:rPr>
          <w:lang w:val="en-GB"/>
        </w:rPr>
        <w:t>Masłowski</w:t>
      </w:r>
      <w:proofErr w:type="spellEnd"/>
      <w:r w:rsidRPr="008A31E1">
        <w:rPr>
          <w:lang w:val="en-GB"/>
        </w:rPr>
        <w:t>, vice-president of Rybnik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11.00-11.15 </w:t>
      </w:r>
      <w:r>
        <w:rPr>
          <w:lang w:val="en-GB"/>
        </w:rPr>
        <w:tab/>
      </w:r>
      <w:r w:rsidRPr="008A31E1">
        <w:rPr>
          <w:lang w:val="en-GB"/>
        </w:rPr>
        <w:t>Volunteering work – what does it mean for me? – Latvia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11.15-11.30 </w:t>
      </w:r>
      <w:r>
        <w:rPr>
          <w:lang w:val="en-GB"/>
        </w:rPr>
        <w:tab/>
      </w:r>
      <w:r w:rsidRPr="008A31E1">
        <w:rPr>
          <w:lang w:val="en-GB"/>
        </w:rPr>
        <w:t>Two sides of volunteering - Romania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11.30-11.45 </w:t>
      </w:r>
      <w:r>
        <w:rPr>
          <w:lang w:val="en-GB"/>
        </w:rPr>
        <w:tab/>
      </w:r>
      <w:r w:rsidRPr="008A31E1">
        <w:rPr>
          <w:lang w:val="en-GB"/>
        </w:rPr>
        <w:t>Innovative menu of the city – Lithuania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>11.45-12.00</w:t>
      </w:r>
      <w:r>
        <w:rPr>
          <w:lang w:val="en-GB"/>
        </w:rPr>
        <w:tab/>
      </w:r>
      <w:r w:rsidRPr="008A31E1">
        <w:rPr>
          <w:lang w:val="en-GB"/>
        </w:rPr>
        <w:t xml:space="preserve"> Innovative volunteering in Estonia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12.00-13.00</w:t>
      </w:r>
      <w:r w:rsidRPr="008A31E1">
        <w:rPr>
          <w:lang w:val="en-GB"/>
        </w:rPr>
        <w:t xml:space="preserve"> </w:t>
      </w:r>
      <w:r>
        <w:rPr>
          <w:lang w:val="en-GB"/>
        </w:rPr>
        <w:tab/>
      </w:r>
      <w:r w:rsidRPr="008A31E1">
        <w:rPr>
          <w:lang w:val="en-GB"/>
        </w:rPr>
        <w:t>Lunch</w:t>
      </w:r>
    </w:p>
    <w:p w:rsidR="008A31E1" w:rsidRPr="008A31E1" w:rsidRDefault="008A31E1" w:rsidP="008A31E1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13.00</w:t>
      </w:r>
      <w:r w:rsidRPr="008A31E1">
        <w:rPr>
          <w:lang w:val="en-GB"/>
        </w:rPr>
        <w:t xml:space="preserve">-15.30 </w:t>
      </w:r>
      <w:r>
        <w:rPr>
          <w:lang w:val="en-GB"/>
        </w:rPr>
        <w:tab/>
        <w:t>How to create fai</w:t>
      </w:r>
      <w:r w:rsidRPr="008A31E1">
        <w:rPr>
          <w:lang w:val="en-GB"/>
        </w:rPr>
        <w:t>ry tal</w:t>
      </w:r>
      <w:r>
        <w:rPr>
          <w:lang w:val="en-GB"/>
        </w:rPr>
        <w:t>e</w:t>
      </w:r>
      <w:r w:rsidRPr="008A31E1">
        <w:rPr>
          <w:lang w:val="en-GB"/>
        </w:rPr>
        <w:t>s promoting volunteering – workshop</w:t>
      </w:r>
    </w:p>
    <w:p w:rsidR="00336481" w:rsidRDefault="008A31E1" w:rsidP="008A31E1">
      <w:pPr>
        <w:spacing w:after="0" w:line="360" w:lineRule="auto"/>
        <w:jc w:val="both"/>
        <w:rPr>
          <w:lang w:val="en-GB"/>
        </w:rPr>
      </w:pPr>
      <w:r w:rsidRPr="008A31E1">
        <w:rPr>
          <w:lang w:val="en-GB"/>
        </w:rPr>
        <w:t xml:space="preserve">15.30-16.00 </w:t>
      </w:r>
      <w:r>
        <w:rPr>
          <w:lang w:val="en-GB"/>
        </w:rPr>
        <w:tab/>
      </w:r>
      <w:r w:rsidRPr="008A31E1">
        <w:rPr>
          <w:lang w:val="en-GB"/>
        </w:rPr>
        <w:t>Presentation of group work, closing remarks and conclusions</w:t>
      </w:r>
    </w:p>
    <w:p w:rsidR="00336481" w:rsidRDefault="00336481" w:rsidP="00336481">
      <w:pPr>
        <w:spacing w:after="0" w:line="240" w:lineRule="auto"/>
        <w:jc w:val="both"/>
        <w:rPr>
          <w:lang w:val="en-GB"/>
        </w:rPr>
      </w:pPr>
    </w:p>
    <w:p w:rsidR="00336481" w:rsidRDefault="00336481" w:rsidP="00336481">
      <w:pPr>
        <w:spacing w:after="0" w:line="240" w:lineRule="auto"/>
        <w:rPr>
          <w:lang w:val="en-GB"/>
        </w:rPr>
      </w:pPr>
    </w:p>
    <w:p w:rsidR="00713621" w:rsidRDefault="00713621"/>
    <w:sectPr w:rsidR="00713621" w:rsidSect="003C287A">
      <w:headerReference w:type="default" r:id="rId7"/>
      <w:headerReference w:type="first" r:id="rId8"/>
      <w:footerReference w:type="first" r:id="rId9"/>
      <w:pgSz w:w="12240" w:h="15840" w:code="1"/>
      <w:pgMar w:top="567" w:right="851" w:bottom="567" w:left="1701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50" w:rsidRDefault="00CC1450" w:rsidP="00B242EC">
      <w:pPr>
        <w:spacing w:after="0" w:line="240" w:lineRule="auto"/>
      </w:pPr>
      <w:r>
        <w:separator/>
      </w:r>
    </w:p>
  </w:endnote>
  <w:endnote w:type="continuationSeparator" w:id="0">
    <w:p w:rsidR="00CC1450" w:rsidRDefault="00CC1450" w:rsidP="00B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5C" w:rsidRDefault="00B242EC">
    <w:pPr>
      <w:pStyle w:val="Stopka"/>
      <w:jc w:val="right"/>
    </w:pPr>
    <w:r>
      <w:fldChar w:fldCharType="begin"/>
    </w:r>
    <w:r w:rsidR="00374470">
      <w:instrText xml:space="preserve"> PAGE   \* MERGEFORMAT </w:instrText>
    </w:r>
    <w:r>
      <w:fldChar w:fldCharType="separate"/>
    </w:r>
    <w:r w:rsidR="00374470">
      <w:rPr>
        <w:noProof/>
      </w:rPr>
      <w:t>1</w:t>
    </w:r>
    <w:r>
      <w:fldChar w:fldCharType="end"/>
    </w:r>
  </w:p>
  <w:p w:rsidR="00731E5C" w:rsidRDefault="00CC1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50" w:rsidRDefault="00CC1450" w:rsidP="00B242EC">
      <w:pPr>
        <w:spacing w:after="0" w:line="240" w:lineRule="auto"/>
      </w:pPr>
      <w:r>
        <w:separator/>
      </w:r>
    </w:p>
  </w:footnote>
  <w:footnote w:type="continuationSeparator" w:id="0">
    <w:p w:rsidR="00CC1450" w:rsidRDefault="00CC1450" w:rsidP="00B2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4503"/>
      <w:gridCol w:w="5401"/>
    </w:tblGrid>
    <w:tr w:rsidR="003C287A" w:rsidRPr="00B55635" w:rsidTr="003C287A">
      <w:tc>
        <w:tcPr>
          <w:tcW w:w="4503" w:type="dxa"/>
        </w:tcPr>
        <w:p w:rsidR="003C287A" w:rsidRPr="00B55635" w:rsidRDefault="00374470" w:rsidP="003C287A">
          <w:pPr>
            <w:pStyle w:val="Nagwek"/>
            <w:ind w:left="1134"/>
            <w:rPr>
              <w:b/>
              <w:bCs/>
              <w:color w:val="595959"/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ECD6F3D" wp14:editId="6A314CA7">
                <wp:simplePos x="0" y="0"/>
                <wp:positionH relativeFrom="column">
                  <wp:posOffset>-51435</wp:posOffset>
                </wp:positionH>
                <wp:positionV relativeFrom="paragraph">
                  <wp:posOffset>85725</wp:posOffset>
                </wp:positionV>
                <wp:extent cx="695325" cy="695325"/>
                <wp:effectExtent l="19050" t="0" r="9525" b="0"/>
                <wp:wrapNone/>
                <wp:docPr id="2" name="Picture 1" descr="6Ku-2oLNTR8-k6EOaALoyxpcLzHl5ARmACZrFDqfMt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Ku-2oLNTR8-k6EOaALoyxpcLzHl5ARmACZrFDqfMt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55635">
            <w:rPr>
              <w:b/>
              <w:bCs/>
              <w:noProof/>
              <w:color w:val="595959"/>
              <w:sz w:val="18"/>
              <w:szCs w:val="18"/>
            </w:rPr>
            <w:t>Society</w:t>
          </w:r>
          <w:r w:rsidRPr="00B55635">
            <w:rPr>
              <w:b/>
              <w:bCs/>
              <w:color w:val="595959"/>
              <w:sz w:val="18"/>
              <w:szCs w:val="18"/>
            </w:rPr>
            <w:t xml:space="preserve"> „Social Innovation Centre”</w:t>
          </w:r>
        </w:p>
        <w:p w:rsidR="003C287A" w:rsidRPr="00B55635" w:rsidRDefault="00374470" w:rsidP="003C287A">
          <w:pPr>
            <w:pStyle w:val="Nagwek"/>
            <w:ind w:left="1134"/>
            <w:rPr>
              <w:color w:val="595959"/>
              <w:sz w:val="18"/>
              <w:szCs w:val="18"/>
            </w:rPr>
          </w:pPr>
          <w:r w:rsidRPr="00B55635">
            <w:rPr>
              <w:color w:val="595959"/>
              <w:sz w:val="18"/>
              <w:szCs w:val="18"/>
            </w:rPr>
            <w:t>Address: „</w:t>
          </w:r>
          <w:proofErr w:type="spellStart"/>
          <w:r w:rsidRPr="00B55635">
            <w:rPr>
              <w:color w:val="595959"/>
              <w:sz w:val="18"/>
              <w:szCs w:val="18"/>
            </w:rPr>
            <w:t>Upeslejas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”, </w:t>
          </w:r>
          <w:proofErr w:type="spellStart"/>
          <w:r w:rsidRPr="00B55635">
            <w:rPr>
              <w:color w:val="595959"/>
              <w:sz w:val="18"/>
              <w:szCs w:val="18"/>
            </w:rPr>
            <w:t>Daugmale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, </w:t>
          </w:r>
          <w:r w:rsidRPr="00B55635">
            <w:rPr>
              <w:color w:val="595959"/>
              <w:sz w:val="18"/>
              <w:szCs w:val="18"/>
            </w:rPr>
            <w:br/>
          </w:r>
          <w:proofErr w:type="spellStart"/>
          <w:r w:rsidRPr="00B55635">
            <w:rPr>
              <w:color w:val="595959"/>
              <w:sz w:val="18"/>
              <w:szCs w:val="18"/>
            </w:rPr>
            <w:t>Daugmales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 </w:t>
          </w:r>
          <w:proofErr w:type="spellStart"/>
          <w:r w:rsidRPr="00B55635">
            <w:rPr>
              <w:color w:val="595959"/>
              <w:sz w:val="18"/>
              <w:szCs w:val="18"/>
            </w:rPr>
            <w:t>pag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., </w:t>
          </w:r>
          <w:proofErr w:type="spellStart"/>
          <w:r w:rsidRPr="00B55635">
            <w:rPr>
              <w:color w:val="595959"/>
              <w:sz w:val="18"/>
              <w:szCs w:val="18"/>
            </w:rPr>
            <w:t>Ķekavas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 </w:t>
          </w:r>
          <w:proofErr w:type="spellStart"/>
          <w:r w:rsidRPr="00B55635">
            <w:rPr>
              <w:color w:val="595959"/>
              <w:sz w:val="18"/>
              <w:szCs w:val="18"/>
            </w:rPr>
            <w:t>novads</w:t>
          </w:r>
          <w:proofErr w:type="spellEnd"/>
          <w:r w:rsidRPr="00B55635">
            <w:rPr>
              <w:color w:val="595959"/>
              <w:sz w:val="18"/>
              <w:szCs w:val="18"/>
            </w:rPr>
            <w:t>, LV2124</w:t>
          </w:r>
        </w:p>
        <w:p w:rsidR="003C287A" w:rsidRPr="00B55635" w:rsidRDefault="00374470" w:rsidP="003C287A">
          <w:pPr>
            <w:pStyle w:val="Nagwek"/>
            <w:ind w:left="1134"/>
            <w:rPr>
              <w:color w:val="595959"/>
              <w:sz w:val="18"/>
              <w:szCs w:val="18"/>
            </w:rPr>
          </w:pPr>
          <w:r w:rsidRPr="00B55635">
            <w:rPr>
              <w:color w:val="595959"/>
              <w:sz w:val="18"/>
              <w:szCs w:val="18"/>
            </w:rPr>
            <w:t>e-mail: socialinnovation@inbox.lv</w:t>
          </w:r>
        </w:p>
        <w:p w:rsidR="003C287A" w:rsidRPr="00B55635" w:rsidRDefault="00374470" w:rsidP="003C287A">
          <w:pPr>
            <w:pStyle w:val="Nagwek"/>
            <w:ind w:left="1134"/>
            <w:rPr>
              <w:color w:val="595959"/>
              <w:sz w:val="18"/>
              <w:szCs w:val="18"/>
            </w:rPr>
          </w:pPr>
          <w:r w:rsidRPr="00B55635">
            <w:rPr>
              <w:color w:val="595959"/>
              <w:sz w:val="18"/>
              <w:szCs w:val="18"/>
            </w:rPr>
            <w:t>Ph. +371 29189748</w:t>
          </w:r>
        </w:p>
        <w:p w:rsidR="003C287A" w:rsidRDefault="00CC1450" w:rsidP="003C287A">
          <w:pPr>
            <w:pStyle w:val="Nagwek"/>
            <w:ind w:left="1134"/>
            <w:rPr>
              <w:color w:val="595959"/>
              <w:sz w:val="18"/>
              <w:szCs w:val="18"/>
            </w:rPr>
          </w:pPr>
          <w:hyperlink r:id="rId2" w:history="1">
            <w:r w:rsidR="001267EA" w:rsidRPr="002F0E56">
              <w:rPr>
                <w:rStyle w:val="Hipercze"/>
                <w:sz w:val="18"/>
                <w:szCs w:val="18"/>
              </w:rPr>
              <w:t>www.socialinnovation.lv</w:t>
            </w:r>
          </w:hyperlink>
        </w:p>
        <w:p w:rsidR="001267EA" w:rsidRDefault="001267EA" w:rsidP="003C287A">
          <w:pPr>
            <w:pStyle w:val="Nagwek"/>
            <w:ind w:left="1134"/>
            <w:rPr>
              <w:color w:val="595959"/>
              <w:sz w:val="18"/>
              <w:szCs w:val="18"/>
            </w:rPr>
          </w:pPr>
        </w:p>
        <w:p w:rsidR="001267EA" w:rsidRPr="00B55635" w:rsidRDefault="008A31E1" w:rsidP="003C287A">
          <w:pPr>
            <w:pStyle w:val="Nagwek"/>
            <w:ind w:left="1134"/>
            <w:rPr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64384" behindDoc="1" locked="0" layoutInCell="1" allowOverlap="1" wp14:anchorId="0056862D" wp14:editId="12662838">
                <wp:simplePos x="0" y="0"/>
                <wp:positionH relativeFrom="column">
                  <wp:posOffset>14605</wp:posOffset>
                </wp:positionH>
                <wp:positionV relativeFrom="paragraph">
                  <wp:posOffset>170180</wp:posOffset>
                </wp:positionV>
                <wp:extent cx="1457325" cy="1106170"/>
                <wp:effectExtent l="0" t="0" r="9525" b="0"/>
                <wp:wrapTight wrapText="bothSides">
                  <wp:wrapPolygon edited="0">
                    <wp:start x="0" y="0"/>
                    <wp:lineTo x="0" y="21203"/>
                    <wp:lineTo x="21459" y="21203"/>
                    <wp:lineTo x="21459" y="0"/>
                    <wp:lineTo x="0" y="0"/>
                  </wp:wrapPolygon>
                </wp:wrapTight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IS ZNACZEK_www_RGB_150DP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106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1" w:type="dxa"/>
        </w:tcPr>
        <w:p w:rsidR="003C287A" w:rsidRPr="00B55635" w:rsidRDefault="00374470" w:rsidP="00266332">
          <w:pPr>
            <w:pStyle w:val="Nagwek"/>
            <w:rPr>
              <w:color w:val="595959"/>
            </w:rPr>
          </w:pPr>
          <w:r w:rsidRPr="00B55635">
            <w:rPr>
              <w:color w:val="595959"/>
            </w:rPr>
            <w:t>Project:</w:t>
          </w:r>
        </w:p>
        <w:p w:rsidR="003C287A" w:rsidRPr="00B55635" w:rsidRDefault="001267EA" w:rsidP="00266332">
          <w:pPr>
            <w:pStyle w:val="Nagwek"/>
            <w:rPr>
              <w:b/>
              <w:bCs/>
              <w:caps/>
              <w:color w:val="595959"/>
            </w:rPr>
          </w:pPr>
          <w:r>
            <w:rPr>
              <w:b/>
              <w:bCs/>
              <w:caps/>
              <w:noProof/>
              <w:color w:val="595959"/>
              <w:lang w:val="pl-PL" w:eastAsia="pl-PL"/>
            </w:rPr>
            <w:drawing>
              <wp:anchor distT="0" distB="0" distL="114300" distR="114300" simplePos="0" relativeHeight="251663360" behindDoc="1" locked="0" layoutInCell="1" allowOverlap="1" wp14:anchorId="7421A4D7" wp14:editId="49BDB2AA">
                <wp:simplePos x="0" y="0"/>
                <wp:positionH relativeFrom="column">
                  <wp:posOffset>670560</wp:posOffset>
                </wp:positionH>
                <wp:positionV relativeFrom="paragraph">
                  <wp:posOffset>457835</wp:posOffset>
                </wp:positionV>
                <wp:extent cx="2676525" cy="636270"/>
                <wp:effectExtent l="19050" t="0" r="9525" b="0"/>
                <wp:wrapTight wrapText="bothSides">
                  <wp:wrapPolygon edited="0">
                    <wp:start x="-154" y="0"/>
                    <wp:lineTo x="-154" y="20695"/>
                    <wp:lineTo x="21677" y="20695"/>
                    <wp:lineTo x="21677" y="0"/>
                    <wp:lineTo x="-154" y="0"/>
                  </wp:wrapPolygon>
                </wp:wrapTight>
                <wp:docPr id="4" name="Picture 11" descr="eu_flag_europe_for_citizens_co_funded_en_%5brgb%5d_right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u_flag_europe_for_citizens_co_funded_en_%5brgb%5d_right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74470" w:rsidRPr="00B55635">
            <w:rPr>
              <w:b/>
              <w:bCs/>
              <w:caps/>
              <w:color w:val="595959"/>
            </w:rPr>
            <w:t>Social capital development as a tool of youth civic participation in Eastern Europe countries</w:t>
          </w:r>
        </w:p>
        <w:p w:rsidR="003C287A" w:rsidRPr="00B55635" w:rsidRDefault="00CC1450" w:rsidP="00266332">
          <w:pPr>
            <w:pStyle w:val="Nagwek"/>
            <w:jc w:val="center"/>
            <w:rPr>
              <w:b/>
              <w:bCs/>
              <w:color w:val="595959"/>
            </w:rPr>
          </w:pPr>
        </w:p>
      </w:tc>
    </w:tr>
  </w:tbl>
  <w:p w:rsidR="003C287A" w:rsidRDefault="00CC14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644"/>
      <w:gridCol w:w="4977"/>
    </w:tblGrid>
    <w:tr w:rsidR="00731E5C" w:rsidRPr="00B55635" w:rsidTr="00D8283B">
      <w:tc>
        <w:tcPr>
          <w:tcW w:w="4644" w:type="dxa"/>
        </w:tcPr>
        <w:p w:rsidR="00731E5C" w:rsidRPr="00B55635" w:rsidRDefault="00374470" w:rsidP="00D8283B">
          <w:pPr>
            <w:pStyle w:val="Nagwek"/>
            <w:rPr>
              <w:b/>
              <w:bCs/>
              <w:color w:val="595959"/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-978535</wp:posOffset>
                </wp:positionH>
                <wp:positionV relativeFrom="paragraph">
                  <wp:posOffset>0</wp:posOffset>
                </wp:positionV>
                <wp:extent cx="864235" cy="866775"/>
                <wp:effectExtent l="19050" t="0" r="0" b="0"/>
                <wp:wrapSquare wrapText="bothSides"/>
                <wp:docPr id="3" name="Picture 1" descr="6Ku-2oLNTR8-k6EOaALoyxpcLzHl5ARmACZrFDqfMt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6Ku-2oLNTR8-k6EOaALoyxpcLzHl5ARmACZrFDqfMt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55635">
            <w:rPr>
              <w:b/>
              <w:bCs/>
              <w:noProof/>
              <w:color w:val="595959"/>
              <w:sz w:val="18"/>
              <w:szCs w:val="18"/>
            </w:rPr>
            <w:t>Society</w:t>
          </w:r>
          <w:r w:rsidRPr="00B55635">
            <w:rPr>
              <w:b/>
              <w:bCs/>
              <w:color w:val="595959"/>
              <w:sz w:val="18"/>
              <w:szCs w:val="18"/>
            </w:rPr>
            <w:t xml:space="preserve"> „Social Innovation Centre”</w:t>
          </w:r>
        </w:p>
        <w:p w:rsidR="00731E5C" w:rsidRPr="00B55635" w:rsidRDefault="00374470" w:rsidP="00D8283B">
          <w:pPr>
            <w:pStyle w:val="Nagwek"/>
            <w:rPr>
              <w:color w:val="595959"/>
              <w:sz w:val="18"/>
              <w:szCs w:val="18"/>
            </w:rPr>
          </w:pPr>
          <w:r w:rsidRPr="00B55635">
            <w:rPr>
              <w:color w:val="595959"/>
              <w:sz w:val="18"/>
              <w:szCs w:val="18"/>
            </w:rPr>
            <w:t>Address: „</w:t>
          </w:r>
          <w:proofErr w:type="spellStart"/>
          <w:r w:rsidRPr="00B55635">
            <w:rPr>
              <w:color w:val="595959"/>
              <w:sz w:val="18"/>
              <w:szCs w:val="18"/>
            </w:rPr>
            <w:t>Upeslejas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”, </w:t>
          </w:r>
          <w:proofErr w:type="spellStart"/>
          <w:r w:rsidRPr="00B55635">
            <w:rPr>
              <w:color w:val="595959"/>
              <w:sz w:val="18"/>
              <w:szCs w:val="18"/>
            </w:rPr>
            <w:t>Daugmale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, </w:t>
          </w:r>
          <w:r w:rsidRPr="00B55635">
            <w:rPr>
              <w:color w:val="595959"/>
              <w:sz w:val="18"/>
              <w:szCs w:val="18"/>
            </w:rPr>
            <w:br/>
          </w:r>
          <w:proofErr w:type="spellStart"/>
          <w:r w:rsidRPr="00B55635">
            <w:rPr>
              <w:color w:val="595959"/>
              <w:sz w:val="18"/>
              <w:szCs w:val="18"/>
            </w:rPr>
            <w:t>Daugmales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 </w:t>
          </w:r>
          <w:proofErr w:type="spellStart"/>
          <w:r w:rsidRPr="00B55635">
            <w:rPr>
              <w:color w:val="595959"/>
              <w:sz w:val="18"/>
              <w:szCs w:val="18"/>
            </w:rPr>
            <w:t>pag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., </w:t>
          </w:r>
          <w:proofErr w:type="spellStart"/>
          <w:r w:rsidRPr="00B55635">
            <w:rPr>
              <w:color w:val="595959"/>
              <w:sz w:val="18"/>
              <w:szCs w:val="18"/>
            </w:rPr>
            <w:t>Ķekavas</w:t>
          </w:r>
          <w:proofErr w:type="spellEnd"/>
          <w:r w:rsidRPr="00B55635">
            <w:rPr>
              <w:color w:val="595959"/>
              <w:sz w:val="18"/>
              <w:szCs w:val="18"/>
            </w:rPr>
            <w:t xml:space="preserve"> </w:t>
          </w:r>
          <w:proofErr w:type="spellStart"/>
          <w:r w:rsidRPr="00B55635">
            <w:rPr>
              <w:color w:val="595959"/>
              <w:sz w:val="18"/>
              <w:szCs w:val="18"/>
            </w:rPr>
            <w:t>novads</w:t>
          </w:r>
          <w:proofErr w:type="spellEnd"/>
          <w:r w:rsidRPr="00B55635">
            <w:rPr>
              <w:color w:val="595959"/>
              <w:sz w:val="18"/>
              <w:szCs w:val="18"/>
            </w:rPr>
            <w:t>, LV2124</w:t>
          </w:r>
        </w:p>
        <w:p w:rsidR="00731E5C" w:rsidRPr="00B55635" w:rsidRDefault="00374470" w:rsidP="00D8283B">
          <w:pPr>
            <w:pStyle w:val="Nagwek"/>
            <w:rPr>
              <w:color w:val="595959"/>
              <w:sz w:val="18"/>
              <w:szCs w:val="18"/>
            </w:rPr>
          </w:pPr>
          <w:r w:rsidRPr="00B55635">
            <w:rPr>
              <w:color w:val="595959"/>
              <w:sz w:val="18"/>
              <w:szCs w:val="18"/>
            </w:rPr>
            <w:t>e-mail: socialinnovation@inbox.lv</w:t>
          </w:r>
        </w:p>
        <w:p w:rsidR="00731E5C" w:rsidRPr="00B55635" w:rsidRDefault="00374470" w:rsidP="00D8283B">
          <w:pPr>
            <w:pStyle w:val="Nagwek"/>
            <w:rPr>
              <w:color w:val="595959"/>
              <w:sz w:val="18"/>
              <w:szCs w:val="18"/>
            </w:rPr>
          </w:pPr>
          <w:r w:rsidRPr="00B55635">
            <w:rPr>
              <w:color w:val="595959"/>
              <w:sz w:val="18"/>
              <w:szCs w:val="18"/>
            </w:rPr>
            <w:t>Ph. +371 29189748</w:t>
          </w:r>
        </w:p>
        <w:p w:rsidR="00731E5C" w:rsidRPr="00B55635" w:rsidRDefault="00374470" w:rsidP="00D8283B">
          <w:pPr>
            <w:pStyle w:val="Nagwek"/>
            <w:rPr>
              <w:color w:val="595959"/>
              <w:sz w:val="18"/>
              <w:szCs w:val="18"/>
            </w:rPr>
          </w:pPr>
          <w:r w:rsidRPr="00B55635">
            <w:rPr>
              <w:color w:val="595959"/>
              <w:sz w:val="18"/>
              <w:szCs w:val="18"/>
            </w:rPr>
            <w:t>www.socialinnovation.lv</w:t>
          </w:r>
        </w:p>
      </w:tc>
      <w:tc>
        <w:tcPr>
          <w:tcW w:w="4977" w:type="dxa"/>
        </w:tcPr>
        <w:p w:rsidR="00731E5C" w:rsidRPr="00B55635" w:rsidRDefault="00374470" w:rsidP="00D8283B">
          <w:pPr>
            <w:pStyle w:val="Nagwek"/>
            <w:rPr>
              <w:color w:val="595959"/>
            </w:rPr>
          </w:pPr>
          <w:r w:rsidRPr="00B55635">
            <w:rPr>
              <w:color w:val="595959"/>
            </w:rPr>
            <w:t>Project:</w:t>
          </w:r>
        </w:p>
        <w:p w:rsidR="00731E5C" w:rsidRPr="00B55635" w:rsidRDefault="00374470" w:rsidP="00D8283B">
          <w:pPr>
            <w:pStyle w:val="Nagwek"/>
            <w:rPr>
              <w:b/>
              <w:bCs/>
              <w:caps/>
              <w:color w:val="595959"/>
            </w:rPr>
          </w:pPr>
          <w:r w:rsidRPr="00B55635">
            <w:rPr>
              <w:b/>
              <w:bCs/>
              <w:caps/>
              <w:color w:val="595959"/>
            </w:rPr>
            <w:t>Social capital development as a tool of youth civic participation in Eastern Europe countries</w:t>
          </w:r>
        </w:p>
        <w:p w:rsidR="00731E5C" w:rsidRPr="00B55635" w:rsidRDefault="00374470" w:rsidP="00D8283B">
          <w:pPr>
            <w:pStyle w:val="Nagwek"/>
            <w:jc w:val="center"/>
            <w:rPr>
              <w:b/>
              <w:bCs/>
              <w:color w:val="595959"/>
            </w:rPr>
          </w:pPr>
          <w:r>
            <w:rPr>
              <w:b/>
              <w:bCs/>
              <w:noProof/>
              <w:color w:val="595959"/>
              <w:lang w:val="pl-PL" w:eastAsia="pl-PL"/>
            </w:rPr>
            <w:drawing>
              <wp:inline distT="0" distB="0" distL="0" distR="0">
                <wp:extent cx="2286000" cy="542925"/>
                <wp:effectExtent l="19050" t="0" r="0" b="0"/>
                <wp:docPr id="1" name="Picture 11" descr="eu_flag_europe_for_citizens_co_funded_en_%5brgb%5d_right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u_flag_europe_for_citizens_co_funded_en_%5brgb%5d_right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E5C" w:rsidRDefault="00CC14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1"/>
    <w:rsid w:val="00014538"/>
    <w:rsid w:val="001267EA"/>
    <w:rsid w:val="001A5EDF"/>
    <w:rsid w:val="001E5A80"/>
    <w:rsid w:val="001F2EEE"/>
    <w:rsid w:val="001F376A"/>
    <w:rsid w:val="00226D08"/>
    <w:rsid w:val="003355F4"/>
    <w:rsid w:val="00336481"/>
    <w:rsid w:val="00374470"/>
    <w:rsid w:val="00427596"/>
    <w:rsid w:val="0044729A"/>
    <w:rsid w:val="007100C9"/>
    <w:rsid w:val="00713621"/>
    <w:rsid w:val="007B0F7F"/>
    <w:rsid w:val="008A31E1"/>
    <w:rsid w:val="008C1509"/>
    <w:rsid w:val="00A451A2"/>
    <w:rsid w:val="00B16BF2"/>
    <w:rsid w:val="00B242EC"/>
    <w:rsid w:val="00C5300F"/>
    <w:rsid w:val="00C733E8"/>
    <w:rsid w:val="00CC1450"/>
    <w:rsid w:val="00DB355C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81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64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48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rsid w:val="003364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481"/>
    <w:rPr>
      <w:rFonts w:ascii="Calibri" w:eastAsia="Calibri" w:hAnsi="Calibri" w:cs="Arial"/>
    </w:rPr>
  </w:style>
  <w:style w:type="paragraph" w:customStyle="1" w:styleId="Title1">
    <w:name w:val="Title 1"/>
    <w:basedOn w:val="Normalny"/>
    <w:uiPriority w:val="99"/>
    <w:rsid w:val="00336481"/>
    <w:pPr>
      <w:shd w:val="clear" w:color="auto" w:fill="262626"/>
      <w:spacing w:before="120" w:after="120" w:line="240" w:lineRule="auto"/>
      <w:jc w:val="both"/>
    </w:pPr>
    <w:rPr>
      <w:b/>
      <w:bCs/>
      <w:color w:val="FFFFFF"/>
      <w:sz w:val="28"/>
      <w:szCs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8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6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481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364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48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rsid w:val="003364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481"/>
    <w:rPr>
      <w:rFonts w:ascii="Calibri" w:eastAsia="Calibri" w:hAnsi="Calibri" w:cs="Arial"/>
    </w:rPr>
  </w:style>
  <w:style w:type="paragraph" w:customStyle="1" w:styleId="Title1">
    <w:name w:val="Title 1"/>
    <w:basedOn w:val="Normalny"/>
    <w:uiPriority w:val="99"/>
    <w:rsid w:val="00336481"/>
    <w:pPr>
      <w:shd w:val="clear" w:color="auto" w:fill="262626"/>
      <w:spacing w:before="120" w:after="120" w:line="240" w:lineRule="auto"/>
      <w:jc w:val="both"/>
    </w:pPr>
    <w:rPr>
      <w:b/>
      <w:bCs/>
      <w:color w:val="FFFFFF"/>
      <w:sz w:val="28"/>
      <w:szCs w:val="2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81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6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ocialinnovation.lv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Emil1</cp:lastModifiedBy>
  <cp:revision>2</cp:revision>
  <dcterms:created xsi:type="dcterms:W3CDTF">2015-10-06T09:04:00Z</dcterms:created>
  <dcterms:modified xsi:type="dcterms:W3CDTF">2015-10-06T09:04:00Z</dcterms:modified>
</cp:coreProperties>
</file>